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Смоленской области по образованию и науке</w:t>
      </w: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 учреждение </w:t>
      </w: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 образования </w:t>
      </w: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«Демидовский Дом  детского творчества»</w:t>
      </w: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Демидовского района Смоленской области</w:t>
      </w: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6000"/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заседании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Утверждена</w:t>
      </w:r>
    </w:p>
    <w:p w:rsidR="001B57D2" w:rsidRPr="001B57D2" w:rsidRDefault="001B57D2" w:rsidP="001B57D2">
      <w:pPr>
        <w:tabs>
          <w:tab w:val="left" w:pos="5685"/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совета___________                        Приказом директора</w:t>
      </w:r>
    </w:p>
    <w:p w:rsidR="001B57D2" w:rsidRPr="001B57D2" w:rsidRDefault="001B57D2" w:rsidP="00E8734E">
      <w:pPr>
        <w:tabs>
          <w:tab w:val="left" w:pos="5685"/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       </w:t>
      </w:r>
      <w:r w:rsidR="00E8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_____________</w:t>
      </w: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Протокол_______________                                       Директ</w:t>
      </w:r>
      <w:r w:rsidR="00E8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             </w:t>
      </w:r>
      <w:r w:rsidR="00E8734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Фадеева Л.А.</w:t>
      </w: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 ОБЩЕОБРАЗОВАТЕЛЬНАЯ</w:t>
      </w: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ОБЩЕРАЗВИВАЮЩАЯ  ПРОГРАММА</w:t>
      </w: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ЕСТЕСТВЕННОНАУЧНОЙ  НАПРАВЛЕННОСТИ</w:t>
      </w: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«Химик – аналитик»</w:t>
      </w: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 детей: 15 – 17 лет</w:t>
      </w: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реализации:1 год</w:t>
      </w: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687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 дополнительного образования,    </w:t>
      </w:r>
    </w:p>
    <w:p w:rsidR="001B57D2" w:rsidRPr="001B57D2" w:rsidRDefault="001B57D2" w:rsidP="001B57D2">
      <w:pPr>
        <w:tabs>
          <w:tab w:val="left" w:pos="6870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Корнеева Валентина Николаевна</w:t>
      </w:r>
    </w:p>
    <w:p w:rsidR="001B57D2" w:rsidRPr="001B57D2" w:rsidRDefault="001B57D2" w:rsidP="001B57D2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B57D2" w:rsidRPr="001B57D2" w:rsidRDefault="001B57D2" w:rsidP="001B57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D2" w:rsidRPr="001B57D2" w:rsidRDefault="001B57D2" w:rsidP="001B57D2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D2" w:rsidRPr="001B57D2" w:rsidRDefault="001B57D2" w:rsidP="001B57D2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D2" w:rsidRPr="001B57D2" w:rsidRDefault="001B57D2" w:rsidP="001B57D2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57D2" w:rsidRPr="001B57D2" w:rsidRDefault="001B57D2" w:rsidP="001B57D2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Демидов </w:t>
      </w:r>
    </w:p>
    <w:p w:rsidR="001B57D2" w:rsidRPr="001B57D2" w:rsidRDefault="001B57D2" w:rsidP="001B57D2">
      <w:pPr>
        <w:tabs>
          <w:tab w:val="left" w:pos="355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</w:t>
      </w:r>
    </w:p>
    <w:p w:rsidR="00E8734E" w:rsidRDefault="00E8734E" w:rsidP="001B57D2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Дополнительная общеобразовательная общеразвивающая  программа дополнительного образования детей  «Химик-аналитик» имеет </w:t>
      </w: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естественнонаучную направленность.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составлена на основании следующих нормативно-правовых актов: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Закон от 29.12.2012 № 273-ФЗ «Об образовании в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РФ».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Концепция развития дополнительного образования детей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(Распоряжение Правительства РФ от 4 сентября 2014 г. № 1726-р);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Постановление Главного государственного санитарного врача РФ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от 04.07.2014 № 41 «Об утверждении СанПиН 2.4.4.3172-14 «Санитарн</w:t>
      </w:r>
      <w:proofErr w:type="gram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о-</w:t>
      </w:r>
      <w:proofErr w:type="gram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эпидемиологические требования к устройству, содержанию и организации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режима работы образовательных организаций дополнительного образования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детей»;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sym w:font="Symbol" w:char="F02D"/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Программа оформлена в соответствии с методическими рекомендациями по проектированию дополнительных общеобразовательных программ  (включая </w:t>
      </w:r>
      <w:proofErr w:type="spell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разноуровневые</w:t>
      </w:r>
      <w:proofErr w:type="spell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программы) – письмо </w:t>
      </w:r>
      <w:proofErr w:type="spell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от 18.11 2015 года № 09-3242 «О направлении информации»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программы использовались   методические рекомендации программы элективного курса «Качественный и количественный  анализ в химии» / Н.В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:  Химия. 9 класс: сборник элективных курсов. – Волгоград: Учитель, 2008. – 220 с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с.7-9) и программы элективного курса «Химия окружающей среды»/ Химия. 9 класс: сборник элективных курсов/ сост. В.Г. Денисова. – Волгоград: Учитель, 2006. – 166 с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с.84-103).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Актуальность программы.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современном обществе в воспитании </w:t>
      </w:r>
      <w:proofErr w:type="gram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акцент делается на формирование личности, способной самостоятельно мыслить, добывать и применять знания, четко планировать действия, сотрудничать. Приобретению </w:t>
      </w:r>
      <w:proofErr w:type="gram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функционального навыка исследования как универсального способа освоения действительности способствует учебно-исследовательская деятельность.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Ученическое исследование по химии и экологии способствует приобретению навыков научного анализа явлений природы, осмыслению взаимодействия общества и природы.</w:t>
      </w: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Кроме того,</w:t>
      </w: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обучающиеся имеют возможность дополнить и  значительно расширить объем теоретических знаний по неорганической и органической химии, познать основы аналитической химии, что способствует подготовке к итоговой аттестации и  обдуманному выбору профессии</w:t>
      </w:r>
    </w:p>
    <w:p w:rsidR="001B57D2" w:rsidRPr="001B57D2" w:rsidRDefault="001B57D2" w:rsidP="001B57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 </w:t>
      </w: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заключается в том, что ребёнок не просто изучает основы естественных наук и их взаимосвязи, но и познаёт себя в каждой из них. Такой принцип обучения создаёт в ребёнке комфортное мироощущение, способствует формированию адекватной самооценки и как следствие, развитию гармоничной личности.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Отличительные особенности программы.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Содержание программы построено на организации учебно-исследовательской деятельности </w:t>
      </w:r>
      <w:proofErr w:type="gram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57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Оно раскрывает основы аналитической химии – науки о методах исследования состава веществ, знакомит с различными методами качественного и количественного анализа.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Материал расширен за счет введения разделов, позволяющих раскрыть значение химии и химического анализа для  использования в повседневной жизни человека: «Химия и пища», «Химия и медицина», «Химические средства гигиены и косметики», «Препараты бытовой химии в нашем доме». Материал курса ориентирован на удовлетворение любознательности, развитие исследовательских навыков,   расширение кругозора воспитанников.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программы: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10-11 классов,  проявляющих интерес к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исследовательской, природоохранной деятельности.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 «Химик – аналитик»  комплектуется из учащихся 10 классов, но ежегодно  к занятиям  привлекаются  дети 9 и 11 классов.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объединения  организована на базе кабинета химии, оснащенного необходимым количеством оборудования и реактивов.  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Объем и срок освоения программы: 144 часа.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B57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Формы и методы обучения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очная, аудиторная, внеаудиторная в условиях окружающей природы, теоретические и практические занятия. В условиях карантина может быть организовано дистанционное обучение на платформе </w:t>
      </w:r>
      <w:proofErr w:type="spell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Якласс</w:t>
      </w:r>
      <w:proofErr w:type="spell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Основной формой организации образовательного процесса будет являться парная  работа, что объясняется особенности выполнения исследовательской работы. 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деятельности: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парные,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групповые;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индивидуальные;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фронтальные.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1B57D2" w:rsidRPr="001B57D2" w:rsidRDefault="001B57D2" w:rsidP="001B57D2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Словесные: лекции, беседы, инструктаж;</w:t>
      </w:r>
    </w:p>
    <w:p w:rsidR="001B57D2" w:rsidRPr="001B57D2" w:rsidRDefault="001B57D2" w:rsidP="001B57D2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Наглядные</w:t>
      </w:r>
      <w:proofErr w:type="gramEnd"/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демонстрация, использование ИКТ:</w:t>
      </w:r>
    </w:p>
    <w:p w:rsidR="001B57D2" w:rsidRPr="001B57D2" w:rsidRDefault="001B57D2" w:rsidP="001B57D2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Практические</w:t>
      </w:r>
      <w:proofErr w:type="gramEnd"/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практическая работа</w:t>
      </w:r>
    </w:p>
    <w:p w:rsidR="001B57D2" w:rsidRPr="001B57D2" w:rsidRDefault="001B57D2" w:rsidP="001B57D2">
      <w:pPr>
        <w:numPr>
          <w:ilvl w:val="0"/>
          <w:numId w:val="1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Исследовательский.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воспитания:</w:t>
      </w:r>
    </w:p>
    <w:p w:rsidR="001B57D2" w:rsidRPr="001B57D2" w:rsidRDefault="001B57D2" w:rsidP="001B57D2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Методы формирование  познания: рассказ, объяснение, лекция, инструктаж.</w:t>
      </w:r>
    </w:p>
    <w:p w:rsidR="001B57D2" w:rsidRPr="001B57D2" w:rsidRDefault="001B57D2" w:rsidP="001B57D2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Методы организации деятельности и формирования опыта поведения: упражнение, приучение, требование, воспитывающие ситуации.</w:t>
      </w:r>
    </w:p>
    <w:p w:rsidR="001B57D2" w:rsidRPr="001B57D2" w:rsidRDefault="001B57D2" w:rsidP="001B57D2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Методы стимулирования поведения и деятельности детей: поощрение, соревнование.</w:t>
      </w:r>
    </w:p>
    <w:p w:rsidR="001B57D2" w:rsidRPr="001B57D2" w:rsidRDefault="001B57D2" w:rsidP="001B57D2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Методы контроля и самоконтроля: педагогическое наблюдение, опрос, анализ результатов.</w:t>
      </w:r>
    </w:p>
    <w:p w:rsidR="001B57D2" w:rsidRPr="001B57D2" w:rsidRDefault="001B57D2" w:rsidP="001B57D2">
      <w:pPr>
        <w:numPr>
          <w:ilvl w:val="0"/>
          <w:numId w:val="2"/>
        </w:numPr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Методы самовоспитания: рефлексия, самооценка, ситуация доверия.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Педагогические технологии:</w:t>
      </w:r>
    </w:p>
    <w:p w:rsidR="001B57D2" w:rsidRPr="001B57D2" w:rsidRDefault="001B57D2" w:rsidP="001B5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модульного обучения;</w:t>
      </w:r>
    </w:p>
    <w:p w:rsidR="001B57D2" w:rsidRPr="001B57D2" w:rsidRDefault="001B57D2" w:rsidP="001B5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дистанционного обучения, </w:t>
      </w:r>
    </w:p>
    <w:p w:rsidR="001B57D2" w:rsidRPr="001B57D2" w:rsidRDefault="001B57D2" w:rsidP="001B5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исследовательской деятельности, </w:t>
      </w:r>
    </w:p>
    <w:p w:rsidR="001B57D2" w:rsidRPr="001B57D2" w:rsidRDefault="001B57D2" w:rsidP="001B5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технология проектной деятельности;</w:t>
      </w:r>
    </w:p>
    <w:p w:rsidR="001B57D2" w:rsidRPr="001B57D2" w:rsidRDefault="001B57D2" w:rsidP="001B57D2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1B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технология.</w:t>
      </w:r>
    </w:p>
    <w:p w:rsidR="001B57D2" w:rsidRPr="001B57D2" w:rsidRDefault="001B57D2" w:rsidP="001B57D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занятий</w:t>
      </w: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1.Комплексные занятия</w:t>
      </w: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обобщающего и углублено-познавательного типа, на которых у детей формируются и воспитываются обобщённые представления о явлениях природы, понимание взаимосвязей, закономерных процессов в природе, восприятие произведений искусств. В этом случае наибольшее значение имеет логика построения занятий с детьми – чёткая последовательность вопросов, помогающая понять детям причинно-следственные связи, сформировать выводы, сделать обобщения, перенести знания в новую ситуацию.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2.Интегрированные занятия.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обучение помогает детям соединить получаемые знания в единую систему. Кроме образовательного предназначения интегрированные занятия служат способом активизации обучения и вызывают большой познавательный интерес.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3.Занятия с применением электронных презентаций.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электронных презентаций позволяет значительно повысить информативность и эффективность занятия при объяснении учебного материала, способствует увеличению динамизма и выразительности излагаемого материала.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4.Коллективные творческие работы.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Усиливают психологические связи между детьми, развивают их способность устанавливать и поддерживать контакты, сотрудничать. Создают условия для воспитания у детей терпимости, доброжелательности, развития творческих способностей.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 Праздники.</w:t>
      </w: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День Земли, День воды, День Птиц и др.</w:t>
      </w:r>
    </w:p>
    <w:p w:rsidR="001B57D2" w:rsidRPr="001B57D2" w:rsidRDefault="001B57D2" w:rsidP="001B57D2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 Обобщающие занятия</w:t>
      </w: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B5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контрольные, тестирование</w:t>
      </w:r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позволяющие проводить текущий и итоговый контроль уровня усвоения программы </w:t>
      </w:r>
      <w:proofErr w:type="gramStart"/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B5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вносить необходимые коррективы в организацию учебного процесса.</w:t>
      </w:r>
    </w:p>
    <w:p w:rsidR="001B57D2" w:rsidRPr="001B57D2" w:rsidRDefault="001B57D2" w:rsidP="001B57D2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Виды занятий.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программы предполагает разнообразные виды деятельности воспитанников: лекции, практические и лабораторные работы, экскурсии в природу и на производство, а также самостоятельные проектные работы с использованием различных источников информации и  компьютерной  техники,   что поможет им в выборе профессии.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часть теоретических занятий будет проведена в форме бесед или семинаров, при подготовке к которым воспитанники  самостоятельно, работая с литературой, подбирают необходимый материал, готовят рефераты, мультимедийные презентации. Материал, накопленный при работе объединения, можно использовать для подготовки классных часов в классах, где обучаются воспитанники, при проведении лекций  членами лекторской секции клуба «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Практические работы актуализируют практические умения (анализ жирности молока, определение жесткости воды и другие).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Планируются экскурсии в аптеку (с целью ознакомления со способами приготовления лекарственных препаратов), на станцию защиты растений 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 со средствами защиты растений и препаратами, стимулирующими жизнеспособность растений), на очистную станцию ( для ознакомления со способами очистки воды). Все это позволит воспитанникам  расширить кругозор,  понять практическую значимость  и необходимость использования аналитических знаний  в жизни.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подведении итогов работы объединения  желательно подготовить выставку работ, рефератов, проектов, выполненных воспитанниками по отдельным разделам, выходящим за рамки программы.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реализации программы отслеживается  результативность работы, для этого рекомендуется проводить  вводное, промежуточное и контрольное тестирования.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освоения программы: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год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проводятся два раза в неделю, продолжительность два часа с перерывом 10 минут.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ЦЕЛЬ: </w:t>
      </w:r>
      <w:r w:rsidRPr="001B5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РАЗВИТИЕ  ИНТЕЛЛЕКТУАЛЬНЫХ ВОЗМОЖНОСТЕЙ 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УЧАЩИХСЯ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ПРОЦЕССЕ ПОИСКА  РЕШЕНИЯ ПОСТАВЛЕННЫХ ПРОБЛЕММ.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1B57D2" w:rsidRPr="001B57D2" w:rsidRDefault="001B57D2" w:rsidP="001B57D2">
      <w:pPr>
        <w:numPr>
          <w:ilvl w:val="0"/>
          <w:numId w:val="4"/>
        </w:numPr>
        <w:tabs>
          <w:tab w:val="left" w:pos="540"/>
        </w:tabs>
        <w:spacing w:after="0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Образовательные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систематизировать  и дополнить знания учащихся о строении, многообразии и значении химических веществ в жизни человека;</w:t>
      </w: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B57D2" w:rsidRPr="001B57D2" w:rsidRDefault="001B57D2" w:rsidP="001B57D2">
      <w:pPr>
        <w:numPr>
          <w:ilvl w:val="0"/>
          <w:numId w:val="4"/>
        </w:numPr>
        <w:tabs>
          <w:tab w:val="left" w:pos="540"/>
        </w:tabs>
        <w:spacing w:after="0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Развивающие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- продолжить формирование  умений работать с книгой, текстом    учебника, с микропрепаратами, химическими веществами и оборудованием, реализуя свой интерес, самоопределяясь к выбранной профессии.</w:t>
      </w:r>
      <w:proofErr w:type="gramEnd"/>
    </w:p>
    <w:p w:rsidR="001B57D2" w:rsidRPr="001B57D2" w:rsidRDefault="001B57D2" w:rsidP="001B57D2">
      <w:pPr>
        <w:numPr>
          <w:ilvl w:val="0"/>
          <w:numId w:val="4"/>
        </w:numPr>
        <w:tabs>
          <w:tab w:val="left" w:pos="540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Воспитательные 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продолжить работу по формированию научного мировоззрения, потребности в саморазвитии, самостоятельности, ответственности.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способствовать формированию навыков здорового образа жизни;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формирование общественной активности личности, его гражданской позиции.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Планируемые результаты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процессе обучения воспитанники  приобретают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ЗНАНИЯ:</w:t>
      </w:r>
    </w:p>
    <w:p w:rsidR="001B57D2" w:rsidRPr="001B57D2" w:rsidRDefault="001B57D2" w:rsidP="001B57D2">
      <w:pPr>
        <w:numPr>
          <w:ilvl w:val="0"/>
          <w:numId w:val="5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роли  аналитической химии в познании организма человека и окружающей среды;</w:t>
      </w:r>
    </w:p>
    <w:p w:rsidR="001B57D2" w:rsidRPr="001B57D2" w:rsidRDefault="001B57D2" w:rsidP="001B57D2">
      <w:pPr>
        <w:numPr>
          <w:ilvl w:val="0"/>
          <w:numId w:val="5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способах забора материала для анализа;</w:t>
      </w:r>
    </w:p>
    <w:p w:rsidR="001B57D2" w:rsidRPr="001B57D2" w:rsidRDefault="001B57D2" w:rsidP="001B57D2">
      <w:pPr>
        <w:numPr>
          <w:ilvl w:val="0"/>
          <w:numId w:val="5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биохимических процессах, происходящих в организме человека и окружающей среде;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УМЕНИЯ: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наблюдать и изучать явления природы и химические явления;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описывать результаты наблюдений;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 для эксперимента необходимые вещества и приборы;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делать выводы;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обсуждать результаты экспериментов;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Личностными результатами изучения являются следующие умения: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•       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    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    оценивать жизненные ситуации с точки зрения безопасного образа жизни и сохранения здоровья;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    оценивать экологический риск взаимоотношений человека и природы.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        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результатами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изучения является формирование универсальных учебных действий (УУД).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 обнаруживать и формулировать учебную проблему, определять цель учебной деятельности;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выдвигать версии решения проблемы, осознавать конечный результат, выбирать из </w:t>
      </w:r>
      <w:proofErr w:type="gramStart"/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предложенных</w:t>
      </w:r>
      <w:proofErr w:type="gramEnd"/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искать самостоятельно  средства достижения цели;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составлять (индивидуально или в группе) план решения проблемы;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работая по плану, сверять свои действия с целью и, при необходимости, исправлять ошибки самостоятельно;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диалоге с учителем совершенствовать самостоятельно выработанные критерии оценки.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gramStart"/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proofErr w:type="gramEnd"/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существлять сравнение, классификацию, самостоятельно выбирая основания и критерии для указанных логических операций;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строить </w:t>
      </w:r>
      <w:proofErr w:type="gramStart"/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логическое рассуждение</w:t>
      </w:r>
      <w:proofErr w:type="gramEnd"/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включающее установление причинно-следственных связей.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создавать схематические модели с выделением существенных характеристик объекта.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составлять тезисы, различные виды планов (простых, сложных и т.п.).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преобразовывать информацию  из одного вида в другой (таблицу в текст и пр.).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•  </w:t>
      </w: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1B57D2" w:rsidRPr="001B57D2" w:rsidRDefault="001B57D2" w:rsidP="001B57D2">
      <w:pPr>
        <w:numPr>
          <w:ilvl w:val="0"/>
          <w:numId w:val="6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Работа объединения организована на базе кабинета химии средней школы, который  оснащен необходимым количеством оборудования и реактивов. Руководителем объединения является  учитель химии.  Проведение практических работ происходит в соответствии с требованиями по охране труда и технике безопасности. Подготовку практической части программы может проводить лаборант, имеющий специальную подготовку.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ab/>
        <w:t>В кабинете имеется компьютер, проектов, интерактивная доска, принтер. Все это позволяет использовать разнообразные информационные ресурсы: аудио, видео-, фото- и  интернет ресурсы.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7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Вводное тестирование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позволяет установить уровень теоретических знаний воспитанников, проводится на первом или втором занятии.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(Приложение №1)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7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Промежуточное тестирование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показывает уровень освоения материала программы за  первое полугодие. Время проведения: последнее занятие первого полугодия, или первое занятие второго полугодия.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(Приложение №2)</w:t>
      </w:r>
    </w:p>
    <w:p w:rsidR="001B57D2" w:rsidRPr="001B57D2" w:rsidRDefault="001B57D2" w:rsidP="001B57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Итоговая диагностика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- при завершении обучения.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Диагностика заключается в выявлении уровня компетентности воспитанников в результате освоения дополнительной образовательной программы. 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(Приложение №</w:t>
      </w:r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3) Кроме того, ведется учет социальной и творческой активности </w:t>
      </w:r>
      <w:proofErr w:type="gramStart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B57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Проводится </w:t>
      </w:r>
      <w:r w:rsidRPr="001B57D2">
        <w:rPr>
          <w:rFonts w:ascii="Times New Roman" w:eastAsia="Calibri" w:hAnsi="Times New Roman" w:cs="Times New Roman"/>
          <w:sz w:val="24"/>
          <w:szCs w:val="24"/>
        </w:rPr>
        <w:t xml:space="preserve">диагностика степени удовлетворенности воспитанников работой в объединении. </w:t>
      </w:r>
      <w:r w:rsidRPr="001B57D2">
        <w:rPr>
          <w:rFonts w:ascii="Times New Roman" w:eastAsia="Calibri" w:hAnsi="Times New Roman" w:cs="Times New Roman"/>
          <w:sz w:val="24"/>
          <w:szCs w:val="24"/>
          <w:highlight w:val="yellow"/>
        </w:rPr>
        <w:t>(Приложение №4)</w:t>
      </w:r>
    </w:p>
    <w:p w:rsidR="001B57D2" w:rsidRPr="001B57D2" w:rsidRDefault="001B57D2" w:rsidP="001B57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ab/>
        <w:t>На занятиях предусматриваются следующие формы контроля: практическая работа, лабораторная работа, устный или письменный опрос, краткая самостоятельная работа, тестовые задания, наблюдение, викторина, графический диктант, беседа.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Оценочные материалы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приложениях №1,2,3,4.</w:t>
      </w:r>
    </w:p>
    <w:p w:rsidR="001B57D2" w:rsidRPr="001B57D2" w:rsidRDefault="001B57D2" w:rsidP="001B57D2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B57D2" w:rsidRPr="001B57D2" w:rsidRDefault="001B57D2" w:rsidP="001B57D2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3143"/>
        <w:gridCol w:w="1256"/>
        <w:gridCol w:w="1127"/>
        <w:gridCol w:w="1378"/>
        <w:gridCol w:w="1875"/>
      </w:tblGrid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 (аттестации)</w:t>
            </w: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и значение аналитической химии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тестирование</w:t>
            </w: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химического анализа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Качественный анализ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Количественный анализ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химия на службе человека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/16/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 Г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/18/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/6/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/12/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тестирование</w:t>
            </w:r>
          </w:p>
        </w:tc>
      </w:tr>
      <w:tr w:rsidR="001B57D2" w:rsidRPr="001B57D2" w:rsidTr="001B57D2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57D2" w:rsidRPr="001B57D2" w:rsidRDefault="001B57D2" w:rsidP="001B57D2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tabs>
          <w:tab w:val="left" w:pos="38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программы</w:t>
      </w:r>
    </w:p>
    <w:p w:rsidR="001B57D2" w:rsidRPr="001B57D2" w:rsidRDefault="001B57D2" w:rsidP="001B57D2">
      <w:pPr>
        <w:tabs>
          <w:tab w:val="left" w:pos="38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№1. Введение. Предмет и значение аналитической химии. (6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Предмет и методы аналитической химии. Значение современной аналитической химии. Этапы истории  аналитической химии, роль русских  ученых в ее развитии.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№2.  Основы химического анализа. (6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Правила работы в аналитической лаборатории и  техника безопасности.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Аналитические реакции и их выполнение.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 аналитическим реакциям.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Тема №3. Качественный анализ. </w:t>
      </w:r>
      <w:proofErr w:type="gramStart"/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 часов  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Макро-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полумикр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микроанализ. Лабораторное оборудование в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полумикроанализе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Аналитическая классификация катионов и ее связь с периодической системой химических элементов Д.И. Менделеева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катионов 1-, 2- , 3-, 4 аналитических групп.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№1. Общая характеристика катионов  1-ой группы и их значение (Реакции на ионы натрия, калия, аммония, магния)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№2.  Общая характеристика  катионов 2-ой  аналитической  группы.  Определение ионов кальция, бария.(2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№3.  Общая характеристика  катионов 3 –ей аналитической группы, определение катионов алюминия, железа(</w:t>
      </w: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III</w:t>
      </w: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цинка.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4. использование реактивов  4-ой аналитической группы, реакции катионов серебра, меди.(2 час)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№5. Реакции и ход анализов смеси анионов. Реакции на сульфат -, карбонат -, фосфат -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хлорид -, бромид -, иодид, нитрат – ионы.(2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№6. Получение и свойства комплексных соединений.(2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 4. Количественный анализ (6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Задачи и методы количественного анализа. Гравитационный анализ, его сущность, применение в сельском хозяйстве и технохимическом контроле пищевых продуктов.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Операции гравитационного анализа: отбор проб, взятие навески, фильтрование, 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7. Выполнение операций гравитационного анализа.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№5. Аналитическая химия на службе человека. (90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А. Аналитическая химия в  сельском хозяйстве.(20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и свойства почвы. Известкование почв. Удобрения и их классификация: минеральные и органические, азотные, фосфорные, калийные, микроэлементы.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Химические средства защиты растений: гербициды, инсектициды, фунгициды. 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Защита окружающей среды от химических веществ, применяемых в сельском хозяйстве.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№8. Изучение структуры и свойств почвы,  приготовление почвенной вытяжки 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№9. Изучение химического состава почвы: качественные реакции на </w:t>
      </w:r>
      <w:proofErr w:type="spell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хлордиы</w:t>
      </w:r>
      <w:proofErr w:type="spell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сульфаты, карбонаты, нитраты.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№10. Определение рН почвенного раствора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,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способы устранение кислотности почв и ее влияние на растения.(2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№11. Определение состава удобрений 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12. Определение количества нитратов в овощах.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Б. Вода.(10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Вода, ее состав и свойства.  Качество воды. Значение воды в народном хозяйстве.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13. Анализ воды из источников, расположенных в микрорайоне школы (6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В. Химия и пища.</w:t>
      </w:r>
      <w:proofErr w:type="gramStart"/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Жиры, белки и углеводы: особенности строения и свойств. Содержание данных веще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одуктах питания, их польза и вред.  Пищевые добавки – фактор риска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№14.  Определение углеводов в пище растительного  и животного происхождения. Исследование меда.(4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№15. Качественные реакции на белок.(2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№16. Определение качества молока и молочных продуктов 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 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17. Определение витамина</w:t>
      </w:r>
      <w:proofErr w:type="gram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proofErr w:type="gram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овощах и фруктах.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№18.  Выделение естественных красителей из моркови и свеклы.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№19. Определение содержания  многоатомных спиртов в жевательной резинке и(2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Г. Химические средства гигиены и косметики.(10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Средства ухода за зубами. Мыла и синтетические моющие средства. Аэрозоли и дезодоранты. Косметические средства.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20 Составление парфюмерной композиции.(2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21. Получение мыла в лаборатории и изучение его свойств. (4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Д. Химия и медицина.(12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Лекарства и яды древности. Антидоты.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Хлорная известь и фенол – первые средства дезинфекции.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 аптечка.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Вредные вещества в вашем доме и их источники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№22. исследование лекарственных препаратов: ацетилсалициловая кислота, </w:t>
      </w:r>
      <w:proofErr w:type="spellStart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ферроплекс</w:t>
      </w:r>
      <w:proofErr w:type="spellEnd"/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др. (2 часа) 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Блок Е.  Препараты бытовой химии в нашем доме. (18 часов)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Кислоты, щелочи и соли в нашем доме: техника безопасности при хранении и использовании. Оказание первой медицинской помощи при поражениях данными препаратами.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Растворы и растворители. Меры предосторожности при работе с огнеопасными веществами.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Полимеры и волокнистые материалы, их состав, строение, и свойства.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Практическая работа № 23. Определение кислот и щелочей .(2 часа) 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№и 24.  Определение пластмасс. (4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25. Определение волокон (4 часа).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№26. Приготовление растворов различной концентрации.(2)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№6. Экскурсии (4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экскурсий на очистную станцию, в аптеку, на стацию защиты растений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№7.  Итоговое занятие (2 часа)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за год, организация выставок работ воспитанников, защита рефератов и проектов.</w:t>
      </w:r>
    </w:p>
    <w:p w:rsidR="001B57D2" w:rsidRPr="001B57D2" w:rsidRDefault="001B57D2" w:rsidP="001B5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526"/>
        <w:gridCol w:w="2857"/>
        <w:gridCol w:w="1602"/>
        <w:gridCol w:w="265"/>
        <w:gridCol w:w="502"/>
        <w:gridCol w:w="1641"/>
        <w:gridCol w:w="125"/>
        <w:gridCol w:w="1240"/>
      </w:tblGrid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№1. Введение. Предмет и значение аналитической химии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методы аналитической химии.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тестирование.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инструктаж О.Т.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современной аналитической химии. 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дискуссия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истории аналитической химии, роль русских ученых в ее развитии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№2. Основы химического анализа (6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работы в аналитической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лаборатории и техника безопасности при выполнении опытов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Инструктаж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реакции и их выполнение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 аналитическим реакциям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№3. Качественный анализ (30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 -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полумикро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 микроанализ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Лабораторное оборудование в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полумикроанализе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Аналитическая классификация катионов и ее связь с периодической системой химических элементов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Д.И.Менделеева</w:t>
            </w:r>
            <w:proofErr w:type="spell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катионов 1 аналитической группы.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Инструктаж О.Т.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катионов 2 аналитической группы.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Лаб.опыт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катионов 3 аналитической группы.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катионов 4 аналитической группы.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соединения в аналитической химии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соединения в аналитической химии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 Реакции на ионы натрия, калия, Практическая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работааммония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магния.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№2. Определение ионов кальция и бария.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№3Определение ионов алюминия, железа, цинка. Инструктаж О.Т.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№4. Реакции катионов меди и серебра.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№5. Реакции и ход анализа смеси анионов.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№6. получение и свойства комплексных соединений.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№4. Количественный анализ (6 часов)</w:t>
            </w:r>
          </w:p>
        </w:tc>
      </w:tr>
      <w:tr w:rsidR="001B57D2" w:rsidRPr="001B57D2" w:rsidTr="001B57D2">
        <w:trPr>
          <w:trHeight w:val="1947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методы количественного анализа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Гравитационный анализ, применение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гравитационного анализа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№7. Выполнение операций гравитационного анализа.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№5. Аналитическая химия на службе человека. (90 часа)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А. Аналитическая химия в сельском хозяйстве. (20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свойства почвы. Известкование.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с элементами беседы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30.11.2020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 и их классификация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средства защиты растений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окружающей среды от химических веществ, применяемых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с/х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№8. Изучение структуры и свойств почвы.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</w:p>
          <w:p w:rsidR="001B57D2" w:rsidRPr="001B57D2" w:rsidRDefault="001B57D2" w:rsidP="001B57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№9 .Изучение химического состава почвы.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10. Определение рН почвенного раствора.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№11. Определение состава удобрений.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№12. Определение количества нитратов в овощах.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Б. Вода. (10 часов)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Вода, ее состав и свойства. Значение воды в народном хозяйстве. Промежуточное тестирование. Повторный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Промежуточное тестирование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воды. Способы очистки воды.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13. Анализ воды из различных </w:t>
            </w: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ОТ.</w:t>
            </w:r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В. Химия и пища. (20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Жиры: состав и свойства.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данных веще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одуктах питания, их вред и польза.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Интегрированно</w:t>
            </w:r>
            <w:r w:rsidRPr="001B57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lang w:eastAsia="ru-RU"/>
              </w:rPr>
              <w:t>Интегрированное занятие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добавки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Предзащита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№14. Определение углеводов в пище растительного и животного происхождения. Исследование меда.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№15.Качественные реакции на белок.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№16. Определение качества молока и молочных продуктов.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№17. Определение витамина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овощах и фруктах.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№18. Выделение естественных красителей из моркови и свеклы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ОТ.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№19. Определение содержания многоатомных спиртов в жевательной резинке.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Г.  Химические средства гигиены и косметики (10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ухода за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зубами. Мыла и синтетические моющие средства. </w:t>
            </w:r>
            <w:proofErr w:type="spellStart"/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Лабораторная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Кабинет </w:t>
            </w: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11.03.2017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и дезодоранты. Косметические средства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Предзащита проекта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20. Составление парфюмерной композиции.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18.03.2021</w:t>
            </w:r>
          </w:p>
          <w:p w:rsidR="001B57D2" w:rsidRPr="001B57D2" w:rsidRDefault="001B57D2" w:rsidP="001B5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7D2" w:rsidRPr="001B57D2" w:rsidRDefault="001B57D2" w:rsidP="001B5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№21. Получение мыла в лаборатории и изучение его свойств.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Блок Д. Химия и медицина. (12 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Лекарства и яды древности. АНТИДОТЫ.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Хлорная известь и фенол – первые средства дезинфекции.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задания по группам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05.04.2021</w:t>
            </w:r>
          </w:p>
          <w:p w:rsidR="001B57D2" w:rsidRPr="001B57D2" w:rsidRDefault="001B57D2" w:rsidP="001B57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Вредные вещества в вашем доме и их источники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задания по группам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№22. Исследование лекарственных препаратов.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Взаимооценка</w:t>
            </w:r>
            <w:proofErr w:type="spell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парах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Блок Е. Препараты бытовой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химии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 нашем доме (18часов)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Кислоты, щелочи и соли в вашем доме.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рефератов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и растворители. Меры предосторожности при работе с огнеопасными веществами.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8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Полимеры, их состав, строение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Волокнистые материалы и их применение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учащихся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№23. Определение кислот и щелочей.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8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№24. Определение пластмасс.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№25. Определение волокон. Инструктаж </w:t>
            </w:r>
            <w:proofErr w:type="gramStart"/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 26. Приготовление растворов различной концентрации.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аптеку.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аптека</w:t>
            </w: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№6. Экскурсии (4 часа)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станцию очистки воды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Очистные сооружения</w:t>
            </w:r>
          </w:p>
        </w:tc>
      </w:tr>
      <w:tr w:rsidR="001B57D2" w:rsidRPr="001B57D2" w:rsidTr="001B57D2">
        <w:trPr>
          <w:trHeight w:val="45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7D2" w:rsidRPr="001B57D2" w:rsidTr="001B57D2">
        <w:trPr>
          <w:trHeight w:val="145"/>
        </w:trPr>
        <w:tc>
          <w:tcPr>
            <w:tcW w:w="101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№7. Итоговое занятие (2 часа)</w:t>
            </w:r>
          </w:p>
        </w:tc>
      </w:tr>
      <w:tr w:rsidR="001B57D2" w:rsidRPr="001B57D2" w:rsidTr="001B57D2">
        <w:trPr>
          <w:trHeight w:val="1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занимательной химии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</w:tr>
    </w:tbl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№1.</w:t>
      </w:r>
    </w:p>
    <w:p w:rsidR="001B57D2" w:rsidRPr="001B57D2" w:rsidRDefault="001B57D2" w:rsidP="001B57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</w:rPr>
        <w:t>Вводное тестирование воспитанников кружка «Химик – аналитик»</w:t>
      </w:r>
    </w:p>
    <w:p w:rsidR="001B57D2" w:rsidRPr="001B57D2" w:rsidRDefault="001B57D2" w:rsidP="001B57D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Цель: выявить уровень подготовки воспитанников и их готовность к занятиям по аналитической химии.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01"/>
        <w:gridCol w:w="6517"/>
      </w:tblGrid>
      <w:tr w:rsidR="001B57D2" w:rsidRPr="001B57D2" w:rsidTr="001B57D2">
        <w:trPr>
          <w:trHeight w:val="556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А. Выберите правильный (правильные ответы) на поставленный вопрос, перенесите ответ в листок учета.</w:t>
            </w:r>
          </w:p>
        </w:tc>
      </w:tr>
      <w:tr w:rsidR="001B57D2" w:rsidRPr="001B57D2" w:rsidTr="001B57D2">
        <w:trPr>
          <w:trHeight w:val="56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Верны ли следующие суждения: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А) Химия – это наука о веществах и свойствах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Б) Химия – это наука о веществах, их свойствах и превращениях</w:t>
            </w:r>
          </w:p>
        </w:tc>
      </w:tr>
      <w:tr w:rsidR="001B57D2" w:rsidRPr="001B57D2" w:rsidTr="001B57D2">
        <w:trPr>
          <w:trHeight w:val="11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Верны ли следующие суждения: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А) Химические явления – это  явления, при которых из одних веществ получаются другие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Физические явления – это </w:t>
            </w:r>
            <w:proofErr w:type="gramStart"/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явления</w:t>
            </w:r>
            <w:proofErr w:type="gramEnd"/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которых изменяются  размеры, форма тел или их агрегатное состояние</w:t>
            </w:r>
          </w:p>
        </w:tc>
      </w:tr>
      <w:tr w:rsidR="001B57D2" w:rsidRPr="001B57D2" w:rsidTr="001B57D2">
        <w:trPr>
          <w:trHeight w:val="109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явления: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А) кипение воды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Б) горение угля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В) растворение сахара в воде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Г) плавление льда</w:t>
            </w:r>
          </w:p>
        </w:tc>
      </w:tr>
      <w:tr w:rsidR="001B57D2" w:rsidRPr="001B57D2" w:rsidTr="001B57D2">
        <w:trPr>
          <w:trHeight w:val="82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 уравнение это: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А) условная запись химической реакции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Б) Запись химической реакции на основе закона сохранения массы вещества</w:t>
            </w:r>
          </w:p>
        </w:tc>
      </w:tr>
      <w:tr w:rsidR="001B57D2" w:rsidRPr="001B57D2" w:rsidTr="001B57D2">
        <w:trPr>
          <w:trHeight w:val="63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Качественная реакция: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А) реакция по обнаружению составных компонентов вещества</w:t>
            </w:r>
          </w:p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Б) реакция по определению цвета раствора</w:t>
            </w:r>
          </w:p>
        </w:tc>
      </w:tr>
      <w:tr w:rsidR="001B57D2" w:rsidRPr="001B57D2" w:rsidTr="001B57D2">
        <w:trPr>
          <w:trHeight w:val="271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Б. Дайте развернутый ответ на поставленный вопрос</w:t>
            </w:r>
          </w:p>
        </w:tc>
      </w:tr>
      <w:tr w:rsidR="001B57D2" w:rsidRPr="001B57D2" w:rsidTr="001B57D2">
        <w:trPr>
          <w:trHeight w:val="36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аналитическая химия?</w:t>
            </w:r>
          </w:p>
        </w:tc>
      </w:tr>
      <w:tr w:rsidR="001B57D2" w:rsidRPr="001B57D2" w:rsidTr="001B57D2">
        <w:trPr>
          <w:trHeight w:val="41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отличается качественный анализ от </w:t>
            </w:r>
            <w:proofErr w:type="gramStart"/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количественного</w:t>
            </w:r>
            <w:proofErr w:type="gramEnd"/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</w:tr>
      <w:tr w:rsidR="001B57D2" w:rsidRPr="001B57D2" w:rsidTr="001B57D2">
        <w:trPr>
          <w:trHeight w:val="4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D2" w:rsidRPr="001B57D2" w:rsidRDefault="001B57D2" w:rsidP="001B57D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57D2">
              <w:rPr>
                <w:rFonts w:ascii="Times New Roman" w:eastAsia="Calibri" w:hAnsi="Times New Roman" w:cs="Times New Roman"/>
                <w:sz w:val="24"/>
                <w:szCs w:val="24"/>
              </w:rPr>
              <w:t>Какое значение имеет аналитическая химия для жизнеобеспечения человека?</w:t>
            </w:r>
          </w:p>
        </w:tc>
      </w:tr>
    </w:tbl>
    <w:p w:rsidR="001B57D2" w:rsidRPr="001B57D2" w:rsidRDefault="001B57D2" w:rsidP="001B57D2">
      <w:pPr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Требования.</w:t>
      </w:r>
      <w:r w:rsidRPr="001B57D2">
        <w:rPr>
          <w:rFonts w:ascii="Times New Roman" w:eastAsia="Calibri" w:hAnsi="Times New Roman" w:cs="Times New Roman"/>
          <w:sz w:val="24"/>
          <w:szCs w:val="24"/>
        </w:rPr>
        <w:t xml:space="preserve"> Низкий уровень до 50%; Средний уровень: 51 – 80%;   Высокий уровень: 81 – 100%.</w:t>
      </w:r>
    </w:p>
    <w:p w:rsidR="001B57D2" w:rsidRPr="001B57D2" w:rsidRDefault="001B57D2" w:rsidP="001B57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</w:rPr>
        <w:t>Приложение №2.</w:t>
      </w:r>
    </w:p>
    <w:p w:rsidR="001B57D2" w:rsidRPr="001B57D2" w:rsidRDefault="001B57D2" w:rsidP="001B57D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</w:rPr>
        <w:t>Промежуточное тестирование воспитанников объединения  «Химик – аналитик»</w:t>
      </w:r>
    </w:p>
    <w:p w:rsidR="001B57D2" w:rsidRPr="001B57D2" w:rsidRDefault="001B57D2" w:rsidP="001B57D2">
      <w:pPr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Цель: выявить уровень усвоения материала по темам № 1 – 4.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Что такое аналитическая химия?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Какие правила необходимо соблюдать при работе в аналитической лаборатории?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 xml:space="preserve">Что такое макро-, микро – и </w:t>
      </w:r>
      <w:proofErr w:type="spellStart"/>
      <w:r w:rsidRPr="001B57D2">
        <w:rPr>
          <w:rFonts w:ascii="Times New Roman" w:eastAsia="Calibri" w:hAnsi="Times New Roman" w:cs="Times New Roman"/>
          <w:sz w:val="24"/>
          <w:szCs w:val="24"/>
        </w:rPr>
        <w:t>полумикроанализ</w:t>
      </w:r>
      <w:proofErr w:type="spellEnd"/>
      <w:r w:rsidRPr="001B57D2">
        <w:rPr>
          <w:rFonts w:ascii="Times New Roman" w:eastAsia="Calibri" w:hAnsi="Times New Roman" w:cs="Times New Roman"/>
          <w:sz w:val="24"/>
          <w:szCs w:val="24"/>
        </w:rPr>
        <w:t>?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Укажите катиона первой аналитической группы и перечислите особенности их определения.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Какие катионы относятся к 2 аналитической группе?  Укажите способы их определения.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Что представляет собой третья аналитическая группа катионов?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Что такое почва и каков её химический состав?</w:t>
      </w:r>
    </w:p>
    <w:p w:rsidR="001B57D2" w:rsidRPr="001B57D2" w:rsidRDefault="001B57D2" w:rsidP="001B57D2">
      <w:pPr>
        <w:numPr>
          <w:ilvl w:val="0"/>
          <w:numId w:val="7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Какие компоненты определяют качество воды?</w:t>
      </w:r>
    </w:p>
    <w:p w:rsidR="001B57D2" w:rsidRPr="001B57D2" w:rsidRDefault="001B57D2" w:rsidP="001B57D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1B57D2">
        <w:rPr>
          <w:rFonts w:ascii="Times New Roman" w:eastAsia="Calibri" w:hAnsi="Times New Roman" w:cs="Times New Roman"/>
          <w:i/>
          <w:sz w:val="24"/>
          <w:szCs w:val="24"/>
        </w:rPr>
        <w:t>Ответы на вопросы дайте в развернутой форме.</w:t>
      </w:r>
    </w:p>
    <w:p w:rsidR="001B57D2" w:rsidRPr="001B57D2" w:rsidRDefault="001B57D2" w:rsidP="001B57D2">
      <w:pPr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Требования.</w:t>
      </w:r>
      <w:r w:rsidRPr="001B57D2">
        <w:rPr>
          <w:rFonts w:ascii="Times New Roman" w:eastAsia="Calibri" w:hAnsi="Times New Roman" w:cs="Times New Roman"/>
          <w:sz w:val="24"/>
          <w:szCs w:val="24"/>
        </w:rPr>
        <w:t xml:space="preserve"> Низкий уровень до 50%; Средний уровень: 51 – 80%;   Высокий уровень: 81 – 100%.</w:t>
      </w:r>
    </w:p>
    <w:p w:rsidR="001B57D2" w:rsidRPr="001B57D2" w:rsidRDefault="001B57D2" w:rsidP="001B57D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</w:rPr>
        <w:t>Приложение №3. Итоговое контрольное задание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Перечислите  органические вещества, которые используются  у вас дома. Укажите области их применения.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Какие вредные и опасные для здоровья вещества имеются в вашем доме?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Какие особенности строения полимеров вы знаете?  Как  строение полимеров связано  с их областями применения?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Что такое растворы? Какие области применения растворов вам известны?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lastRenderedPageBreak/>
        <w:t>Проведите мысленный эксперимент: распознайте растворы: хлорид калия,  сульфат кальция, иодид алюминия. Составьте схему, отражающую  ход мысленного эксперимента. Напишите  уравнения реакций.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Задача. Вычислите массу растворенного вещества и растворителя (воды) необходимых для приготовления 800 г 5% раствора.</w:t>
      </w:r>
    </w:p>
    <w:p w:rsidR="001B57D2" w:rsidRPr="001B57D2" w:rsidRDefault="001B57D2" w:rsidP="001B57D2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sz w:val="24"/>
          <w:szCs w:val="24"/>
        </w:rPr>
        <w:t>Задача. Смешали 50г 37% раствора и 45 г 87% раствора. Какова массовая доля вещества во вновь полученном растворе.</w:t>
      </w:r>
    </w:p>
    <w:p w:rsidR="001B57D2" w:rsidRPr="001B57D2" w:rsidRDefault="001B57D2" w:rsidP="001B57D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7D2">
        <w:rPr>
          <w:rFonts w:ascii="Times New Roman" w:eastAsia="Calibri" w:hAnsi="Times New Roman" w:cs="Times New Roman"/>
          <w:b/>
          <w:sz w:val="24"/>
          <w:szCs w:val="24"/>
          <w:u w:val="single"/>
        </w:rPr>
        <w:t>Требования.</w:t>
      </w:r>
      <w:r w:rsidRPr="001B57D2">
        <w:rPr>
          <w:rFonts w:ascii="Times New Roman" w:eastAsia="Calibri" w:hAnsi="Times New Roman" w:cs="Times New Roman"/>
          <w:sz w:val="24"/>
          <w:szCs w:val="24"/>
        </w:rPr>
        <w:t xml:space="preserve"> Низкий уровень до 50%; Средний уровень: 51 – 80%;   Высокий уровень: 81 – 100%.</w:t>
      </w: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  <w:t>.</w:t>
      </w:r>
    </w:p>
    <w:p w:rsidR="001B57D2" w:rsidRPr="001B57D2" w:rsidRDefault="001B57D2" w:rsidP="001B57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position w:val="10"/>
          <w:sz w:val="24"/>
          <w:szCs w:val="24"/>
          <w:lang w:eastAsia="ru-RU"/>
        </w:rPr>
        <w:t>Литература для преподавателя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62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Астанин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 «Охрана природы».- М.: «Колос», 1978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right="-2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Астауров</w:t>
      </w:r>
      <w:proofErr w:type="spellEnd"/>
      <w:r w:rsidRPr="001B57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В.И. «Основы химического анализа». - М.: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1986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341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Беспамятнов</w:t>
      </w:r>
      <w:proofErr w:type="spellEnd"/>
      <w:r w:rsidRPr="001B57D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Г.П. «Предельно допустимые концентрации химических веществ в окружающей среде».-  М.: «Просвещение», 1988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И.П. «Биосфера земли».-  М.: «Педагогика», 1976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5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Евсеева И.И. «Химия в сельском хозяйстве». - М.: «Просвещение», 1973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Кононов А.Н. «Химия окружающей среды». - М.: «Знание», 1984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4" w:after="0"/>
        <w:ind w:left="341" w:right="-2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Овчинников Н.Н. « Зеленый щит нашей планеты». - М.: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 1979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288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Петербургский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«Основы агрохимии». - М.: «Просвещение», 1979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left="341" w:right="538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Опаловский</w:t>
      </w:r>
      <w:proofErr w:type="spellEnd"/>
      <w:r w:rsidRPr="001B57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А.А. «Плюс химизация, минус окружающая среда»,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«Химия в школе», 1990 №2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left="341" w:right="538" w:hanging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Н.В.:  Химия. 9 класс: сборник элективных курсов. – Волгоград: Учитель, 2008. – 220 с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с.7-9)</w:t>
      </w:r>
    </w:p>
    <w:p w:rsidR="001B57D2" w:rsidRPr="001B57D2" w:rsidRDefault="001B57D2" w:rsidP="001B57D2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Химия. 9 класс: сборник элективных курсов/ сост. В.Г. Денисова. – Волгоград: Учитель, 2006. – 166 с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с.84-103).</w:t>
      </w: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для воспитанников</w:t>
      </w: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электронная энциклопедия Кирилла и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B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во вселенной.- Л.: Недра, 1971.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Дерпгольц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В.Ф. Мир воды. – Л.: Недра, 1979.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для чтения по неорганической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химии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В.А.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Крицман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Ч. </w:t>
      </w:r>
      <w:r w:rsidRPr="001B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Просвещение, 1993.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Петрянов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Самое необыкновенное вещество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всмире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Педагогика, 1975.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Спенглер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Слово о воде. – Л.: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Гидрометеоиздат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, 1980.</w:t>
      </w:r>
    </w:p>
    <w:p w:rsidR="001B57D2" w:rsidRPr="001B57D2" w:rsidRDefault="001B57D2" w:rsidP="001B57D2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before="29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Энциклопедия школьника. Неорганическая химия</w:t>
      </w:r>
      <w:proofErr w:type="gram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/ П</w:t>
      </w:r>
      <w:proofErr w:type="gram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И.П. </w:t>
      </w:r>
      <w:proofErr w:type="spellStart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Алимарина</w:t>
      </w:r>
      <w:proofErr w:type="spellEnd"/>
      <w:r w:rsidRPr="001B57D2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Советская энциклопедия, 1975.</w:t>
      </w: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7D2" w:rsidRPr="001B57D2" w:rsidRDefault="001B57D2" w:rsidP="001B57D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before="82" w:after="0"/>
        <w:ind w:right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794F" w:rsidRDefault="00D7794F"/>
    <w:sectPr w:rsidR="00D7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EC15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92583"/>
    <w:multiLevelType w:val="hybridMultilevel"/>
    <w:tmpl w:val="9DE27F62"/>
    <w:lvl w:ilvl="0" w:tplc="D7B27D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47726"/>
    <w:multiLevelType w:val="hybridMultilevel"/>
    <w:tmpl w:val="9CA8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14903"/>
    <w:multiLevelType w:val="hybridMultilevel"/>
    <w:tmpl w:val="8D0EF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54E"/>
    <w:multiLevelType w:val="hybridMultilevel"/>
    <w:tmpl w:val="1428A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1A49"/>
    <w:multiLevelType w:val="hybridMultilevel"/>
    <w:tmpl w:val="36F2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377FB"/>
    <w:multiLevelType w:val="hybridMultilevel"/>
    <w:tmpl w:val="302464F6"/>
    <w:lvl w:ilvl="0" w:tplc="D7B27DA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E189C"/>
    <w:multiLevelType w:val="hybridMultilevel"/>
    <w:tmpl w:val="AFF0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17561"/>
    <w:multiLevelType w:val="hybridMultilevel"/>
    <w:tmpl w:val="4C0E4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D0"/>
    <w:rsid w:val="001B57D2"/>
    <w:rsid w:val="009D5AD0"/>
    <w:rsid w:val="00D7794F"/>
    <w:rsid w:val="00E8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57D2"/>
  </w:style>
  <w:style w:type="paragraph" w:styleId="a3">
    <w:name w:val="Normal (Web)"/>
    <w:basedOn w:val="a"/>
    <w:uiPriority w:val="99"/>
    <w:semiHidden/>
    <w:unhideWhenUsed/>
    <w:rsid w:val="001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57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57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B57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B57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57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1B57D2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B5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57D2"/>
  </w:style>
  <w:style w:type="paragraph" w:styleId="a3">
    <w:name w:val="Normal (Web)"/>
    <w:basedOn w:val="a"/>
    <w:uiPriority w:val="99"/>
    <w:semiHidden/>
    <w:unhideWhenUsed/>
    <w:rsid w:val="001B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B57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B57D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B57D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1B57D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B57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D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List Paragraph"/>
    <w:basedOn w:val="a"/>
    <w:uiPriority w:val="34"/>
    <w:qFormat/>
    <w:rsid w:val="001B57D2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1B5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5021</Words>
  <Characters>28621</Characters>
  <Application>Microsoft Office Word</Application>
  <DocSecurity>0</DocSecurity>
  <Lines>238</Lines>
  <Paragraphs>67</Paragraphs>
  <ScaleCrop>false</ScaleCrop>
  <Company/>
  <LinksUpToDate>false</LinksUpToDate>
  <CharactersWithSpaces>33575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2021-06-11T12:19:00Z</dcterms:created>
  <dcterms:modified xsi:type="dcterms:W3CDTF">2021-06-15T06:17:00Z</dcterms:modified>
</cp:coreProperties>
</file>